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04919BE4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6A0EFA">
        <w:rPr>
          <w:b/>
          <w:sz w:val="24"/>
          <w:szCs w:val="24"/>
        </w:rPr>
        <w:t>8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E012A7">
        <w:rPr>
          <w:b/>
          <w:sz w:val="24"/>
          <w:szCs w:val="24"/>
        </w:rPr>
        <w:t>9</w:t>
      </w:r>
      <w:r w:rsidR="00F41C27">
        <w:rPr>
          <w:b/>
          <w:sz w:val="24"/>
          <w:szCs w:val="24"/>
        </w:rPr>
        <w:t>486</w:t>
      </w:r>
    </w:p>
    <w:p w14:paraId="37CBE9BD" w14:textId="663DB774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A0EFA"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- 2</w:t>
      </w:r>
      <w:r w:rsidR="006A0EFA">
        <w:rPr>
          <w:b/>
          <w:sz w:val="24"/>
          <w:szCs w:val="24"/>
        </w:rPr>
        <w:t>5</w:t>
      </w:r>
      <w:r w:rsidR="00E21769">
        <w:rPr>
          <w:b/>
          <w:sz w:val="24"/>
          <w:szCs w:val="24"/>
        </w:rPr>
        <w:t xml:space="preserve"> </w:t>
      </w:r>
      <w:r w:rsidR="006A0EFA">
        <w:rPr>
          <w:b/>
          <w:sz w:val="24"/>
          <w:szCs w:val="24"/>
        </w:rPr>
        <w:t>Aug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 xml:space="preserve">, </w:t>
      </w:r>
      <w:r w:rsidR="006A0EFA" w:rsidRPr="000146A8">
        <w:rPr>
          <w:b/>
          <w:noProof/>
          <w:sz w:val="24"/>
        </w:rPr>
        <w:t>Goteborg, SE</w:t>
      </w:r>
    </w:p>
    <w:p w14:paraId="6426DF20" w14:textId="4BD6C3EB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E012A7" w:rsidRPr="00E012A7">
        <w:t xml:space="preserve">Reply LS on </w:t>
      </w:r>
      <w:r w:rsidR="00F41C27" w:rsidRPr="00F41C27">
        <w:t>LS on UE Ranging/SL Positioning privacy profile</w:t>
      </w:r>
    </w:p>
    <w:p w14:paraId="61D6E60F" w14:textId="1641E60D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F41C27" w:rsidRPr="00F41C27">
        <w:t>LS on UE Ranging/SL Positioning privacy profile</w:t>
      </w:r>
      <w:r w:rsidR="00E14E3D" w:rsidRPr="00E012A7">
        <w:t xml:space="preserve"> (</w:t>
      </w:r>
      <w:r w:rsidR="00F41C27">
        <w:t>S2-2308354/S3-234270</w:t>
      </w:r>
      <w:r w:rsidR="00E14E3D" w:rsidRPr="00E012A7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C7A9493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012A7">
        <w:rPr>
          <w:lang w:val="it-IT"/>
        </w:rPr>
        <w:t>SA3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345B47A1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7724E1">
        <w:rPr>
          <w:rFonts w:ascii="Arial" w:hAnsi="Arial" w:cs="Arial"/>
          <w:lang w:eastAsia="zh-CN"/>
        </w:rPr>
        <w:t xml:space="preserve">thanks SA3 on the </w:t>
      </w:r>
      <w:r w:rsidR="000728BF">
        <w:rPr>
          <w:rFonts w:ascii="Arial" w:hAnsi="Arial" w:cs="Arial"/>
          <w:lang w:eastAsia="zh-CN"/>
        </w:rPr>
        <w:t xml:space="preserve">discussion of </w:t>
      </w:r>
      <w:r w:rsidR="000728BF">
        <w:rPr>
          <w:rFonts w:ascii="Arial" w:hAnsi="Arial" w:cs="Arial"/>
          <w:lang w:eastAsia="zh-CN"/>
        </w:rPr>
        <w:t>UE Ranging/SL Positioning privacy profile</w:t>
      </w:r>
      <w:r w:rsidR="000728BF">
        <w:rPr>
          <w:rFonts w:ascii="Arial" w:hAnsi="Arial" w:cs="Arial"/>
          <w:lang w:eastAsia="zh-CN"/>
        </w:rPr>
        <w:t xml:space="preserve"> rel</w:t>
      </w:r>
      <w:bookmarkStart w:id="0" w:name="_GoBack"/>
      <w:bookmarkEnd w:id="0"/>
      <w:r w:rsidR="000728BF">
        <w:rPr>
          <w:rFonts w:ascii="Arial" w:hAnsi="Arial" w:cs="Arial"/>
          <w:lang w:eastAsia="zh-CN"/>
        </w:rPr>
        <w:t>ated solutions</w:t>
      </w:r>
      <w:r w:rsidR="008F1B4A" w:rsidRPr="001B0B6F">
        <w:rPr>
          <w:rFonts w:ascii="Arial" w:hAnsi="Arial" w:cs="Arial"/>
          <w:lang w:eastAsia="zh-CN"/>
        </w:rPr>
        <w:t>.</w:t>
      </w:r>
    </w:p>
    <w:p w14:paraId="2CD7A95F" w14:textId="6785FBC8" w:rsidR="000728BF" w:rsidRDefault="000728B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to </w:t>
      </w:r>
      <w:r>
        <w:rPr>
          <w:rFonts w:ascii="Arial" w:hAnsi="Arial" w:cs="Arial"/>
          <w:lang w:eastAsia="zh-CN"/>
        </w:rPr>
        <w:t>UE Ranging/SL Positioning privacy profile</w:t>
      </w:r>
      <w:r>
        <w:rPr>
          <w:rFonts w:ascii="Arial" w:hAnsi="Arial" w:cs="Arial"/>
          <w:lang w:eastAsia="zh-CN"/>
        </w:rPr>
        <w:t>, SA2 agrees</w:t>
      </w:r>
      <w:r w:rsidR="00804BDA">
        <w:rPr>
          <w:rFonts w:ascii="Arial" w:hAnsi="Arial" w:cs="Arial"/>
          <w:lang w:eastAsia="zh-CN"/>
        </w:rPr>
        <w:t xml:space="preserve"> with SA3 that </w:t>
      </w:r>
      <w:r>
        <w:rPr>
          <w:rFonts w:ascii="Arial" w:hAnsi="Arial" w:cs="Arial"/>
          <w:lang w:eastAsia="zh-CN"/>
        </w:rPr>
        <w:t>it is</w:t>
      </w:r>
      <w:r>
        <w:rPr>
          <w:rFonts w:ascii="Arial" w:hAnsi="Arial" w:cs="Arial"/>
          <w:lang w:eastAsia="zh-CN"/>
        </w:rPr>
        <w:t xml:space="preserve"> used to indicate whether the Ra</w:t>
      </w:r>
      <w:r w:rsidRPr="00622FD7">
        <w:rPr>
          <w:rFonts w:ascii="Arial" w:hAnsi="Arial" w:cs="Arial"/>
          <w:lang w:eastAsia="zh-CN"/>
        </w:rPr>
        <w:t xml:space="preserve">nging/SL positioning service </w:t>
      </w:r>
      <w:r>
        <w:rPr>
          <w:rFonts w:ascii="Arial" w:hAnsi="Arial" w:cs="Arial"/>
          <w:lang w:eastAsia="zh-CN"/>
        </w:rPr>
        <w:t>exposure</w:t>
      </w:r>
      <w:r w:rsidRPr="00622FD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Pr="00622FD7">
        <w:rPr>
          <w:rFonts w:ascii="Arial" w:hAnsi="Arial" w:cs="Arial"/>
          <w:lang w:eastAsia="zh-CN"/>
        </w:rPr>
        <w:t xml:space="preserve">5GC NF, AFs, and SL Positioning Client </w:t>
      </w:r>
      <w:r w:rsidR="00804BDA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allowed</w:t>
      </w:r>
      <w:r w:rsidR="00143394">
        <w:rPr>
          <w:rFonts w:ascii="Arial" w:hAnsi="Arial" w:cs="Arial"/>
          <w:lang w:eastAsia="zh-CN"/>
        </w:rPr>
        <w:t xml:space="preserve">. </w:t>
      </w:r>
      <w:r w:rsidR="00804BDA">
        <w:rPr>
          <w:rFonts w:ascii="Arial" w:hAnsi="Arial" w:cs="Arial"/>
          <w:lang w:eastAsia="zh-CN"/>
        </w:rPr>
        <w:t xml:space="preserve">SA2 believes the content of </w:t>
      </w:r>
      <w:r w:rsidR="00804BDA">
        <w:rPr>
          <w:rFonts w:ascii="Arial" w:hAnsi="Arial" w:cs="Arial"/>
          <w:lang w:eastAsia="zh-CN"/>
        </w:rPr>
        <w:t>UE Ranging/SL Positioning privacy profile</w:t>
      </w:r>
      <w:r w:rsidR="00804BDA">
        <w:rPr>
          <w:rFonts w:ascii="Arial" w:hAnsi="Arial" w:cs="Arial"/>
          <w:lang w:eastAsia="zh-CN"/>
        </w:rPr>
        <w:t xml:space="preserve"> will be developed by SA3</w:t>
      </w:r>
      <w:r w:rsidR="005148DE">
        <w:rPr>
          <w:rFonts w:ascii="Arial" w:hAnsi="Arial" w:cs="Arial"/>
          <w:lang w:eastAsia="zh-CN"/>
        </w:rPr>
        <w:t xml:space="preserve"> in TS 33.533</w:t>
      </w:r>
      <w:r w:rsidR="00804BDA">
        <w:rPr>
          <w:rFonts w:ascii="Arial" w:hAnsi="Arial" w:cs="Arial"/>
          <w:lang w:eastAsia="zh-CN"/>
        </w:rPr>
        <w:t xml:space="preserve">, which will be referenced by SA2 in the corresponding </w:t>
      </w:r>
      <w:r w:rsidR="00804BDA">
        <w:rPr>
          <w:rFonts w:ascii="Arial" w:hAnsi="Arial" w:cs="Arial"/>
          <w:lang w:eastAsia="zh-CN"/>
        </w:rPr>
        <w:t>Rangin</w:t>
      </w:r>
      <w:r w:rsidR="00804BDA">
        <w:rPr>
          <w:rFonts w:ascii="Arial" w:hAnsi="Arial" w:cs="Arial"/>
          <w:lang w:eastAsia="zh-CN"/>
        </w:rPr>
        <w:t>g/SL Positioning specifications.</w:t>
      </w:r>
    </w:p>
    <w:p w14:paraId="21ED8241" w14:textId="14E31CE2" w:rsidR="002C2605" w:rsidRPr="00ED2FD0" w:rsidRDefault="00804BD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SA2 will consider includ</w:t>
      </w:r>
      <w:r w:rsidR="00147E9E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policy/parameters related to privacy as the Policy/Parameter</w:t>
      </w:r>
      <w:r w:rsidRPr="00804BD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provision</w:t>
      </w:r>
      <w:r>
        <w:rPr>
          <w:rFonts w:ascii="Arial" w:hAnsi="Arial" w:cs="Arial"/>
          <w:lang w:eastAsia="zh-CN"/>
        </w:rPr>
        <w:t>ed to the UE.</w:t>
      </w:r>
    </w:p>
    <w:p w14:paraId="51119EFA" w14:textId="031453DE" w:rsidR="002E68A0" w:rsidRPr="00477175" w:rsidRDefault="00477175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0055E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C2605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47A0C58" w14:textId="3D47D0F7" w:rsidR="008C2F08" w:rsidRDefault="00804BD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Take </w:t>
      </w:r>
      <w:r w:rsidR="00147E9E">
        <w:rPr>
          <w:rFonts w:ascii="Arial" w:hAnsi="Arial" w:cs="Arial"/>
          <w:lang w:eastAsia="zh-CN"/>
        </w:rPr>
        <w:t xml:space="preserve">the above </w:t>
      </w:r>
      <w:r>
        <w:rPr>
          <w:rFonts w:ascii="Arial" w:hAnsi="Arial" w:cs="Arial"/>
          <w:lang w:eastAsia="zh-CN"/>
        </w:rPr>
        <w:t xml:space="preserve">SA2 agreements into </w:t>
      </w:r>
      <w:r w:rsidR="00147E9E">
        <w:rPr>
          <w:rFonts w:ascii="Arial" w:hAnsi="Arial" w:cs="Arial"/>
          <w:lang w:eastAsia="zh-CN"/>
        </w:rPr>
        <w:t>consideration to develop corresponding SA3 specifications.</w:t>
      </w:r>
    </w:p>
    <w:p w14:paraId="27DB313A" w14:textId="77777777" w:rsidR="008C2F0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B756B6A" w14:textId="2028E893" w:rsidR="008405D0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236FB" w14:textId="77777777" w:rsidR="00295B74" w:rsidRDefault="00295B74">
      <w:pPr>
        <w:spacing w:after="0" w:line="240" w:lineRule="auto"/>
      </w:pPr>
      <w:r>
        <w:separator/>
      </w:r>
    </w:p>
  </w:endnote>
  <w:endnote w:type="continuationSeparator" w:id="0">
    <w:p w14:paraId="3CD7EA09" w14:textId="77777777" w:rsidR="00295B74" w:rsidRDefault="00295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851D73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8DE" w:rsidRPr="005148DE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4C75D" w14:textId="77777777" w:rsidR="00295B74" w:rsidRDefault="00295B74">
      <w:pPr>
        <w:spacing w:after="0" w:line="240" w:lineRule="auto"/>
      </w:pPr>
      <w:r>
        <w:separator/>
      </w:r>
    </w:p>
  </w:footnote>
  <w:footnote w:type="continuationSeparator" w:id="0">
    <w:p w14:paraId="1BED6D15" w14:textId="77777777" w:rsidR="00295B74" w:rsidRDefault="00295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28B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394"/>
    <w:rsid w:val="0014363F"/>
    <w:rsid w:val="00147E9E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B6F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5B74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48DE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4BDA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FD0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41C27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B6251C-156E-4F68-AB8E-DF8D9289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9</cp:revision>
  <cp:lastPrinted>2002-04-23T07:10:00Z</cp:lastPrinted>
  <dcterms:created xsi:type="dcterms:W3CDTF">2023-08-11T16:06:00Z</dcterms:created>
  <dcterms:modified xsi:type="dcterms:W3CDTF">2023-08-24T09:41:00Z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</Properties>
</file>